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6558E6" w:rsidRDefault="00EB5FF2" w:rsidP="004B2FBC">
      <w:pPr>
        <w:jc w:val="both"/>
        <w:rPr>
          <w:b/>
          <w:sz w:val="24"/>
          <w:szCs w:val="24"/>
        </w:rPr>
      </w:pPr>
      <w:proofErr w:type="gramStart"/>
      <w:r w:rsidRPr="006558E6">
        <w:rPr>
          <w:sz w:val="24"/>
          <w:szCs w:val="24"/>
        </w:rPr>
        <w:t xml:space="preserve">Организатор аукциона </w:t>
      </w:r>
      <w:r w:rsidR="00361392" w:rsidRPr="006558E6">
        <w:rPr>
          <w:sz w:val="24"/>
          <w:szCs w:val="24"/>
        </w:rPr>
        <w:t>–</w:t>
      </w:r>
      <w:r w:rsidRPr="006558E6">
        <w:rPr>
          <w:sz w:val="24"/>
          <w:szCs w:val="24"/>
        </w:rPr>
        <w:t xml:space="preserve"> </w:t>
      </w:r>
      <w:r w:rsidR="00361392" w:rsidRPr="006558E6">
        <w:rPr>
          <w:sz w:val="24"/>
          <w:szCs w:val="24"/>
        </w:rPr>
        <w:t>Администрация муниципального образования «Город Вытегра»</w:t>
      </w:r>
      <w:r w:rsidRPr="006558E6">
        <w:rPr>
          <w:sz w:val="24"/>
          <w:szCs w:val="24"/>
        </w:rPr>
        <w:t xml:space="preserve">, на основании  Постановления   </w:t>
      </w:r>
      <w:r w:rsidR="00361392" w:rsidRPr="006558E6">
        <w:rPr>
          <w:sz w:val="24"/>
          <w:szCs w:val="24"/>
        </w:rPr>
        <w:t>администрации муниципального образования «Город Вытегра»</w:t>
      </w:r>
      <w:r w:rsidR="001B36B7" w:rsidRPr="006558E6">
        <w:rPr>
          <w:sz w:val="24"/>
          <w:szCs w:val="24"/>
        </w:rPr>
        <w:t xml:space="preserve"> от</w:t>
      </w:r>
      <w:r w:rsidR="00E90D31" w:rsidRPr="006558E6">
        <w:rPr>
          <w:sz w:val="24"/>
          <w:szCs w:val="24"/>
        </w:rPr>
        <w:t xml:space="preserve"> </w:t>
      </w:r>
      <w:r w:rsidR="007B7541" w:rsidRPr="006558E6">
        <w:rPr>
          <w:sz w:val="24"/>
          <w:szCs w:val="24"/>
        </w:rPr>
        <w:t>17.03.2016</w:t>
      </w:r>
      <w:r w:rsidR="00E90D31" w:rsidRPr="006558E6">
        <w:rPr>
          <w:sz w:val="24"/>
          <w:szCs w:val="24"/>
        </w:rPr>
        <w:t xml:space="preserve"> </w:t>
      </w:r>
      <w:r w:rsidR="006C5FC7" w:rsidRPr="006558E6">
        <w:rPr>
          <w:sz w:val="24"/>
          <w:szCs w:val="24"/>
        </w:rPr>
        <w:t xml:space="preserve"> </w:t>
      </w:r>
      <w:r w:rsidR="00BE60C5" w:rsidRPr="006558E6">
        <w:rPr>
          <w:sz w:val="24"/>
          <w:szCs w:val="24"/>
        </w:rPr>
        <w:t>г</w:t>
      </w:r>
      <w:r w:rsidRPr="006558E6">
        <w:rPr>
          <w:sz w:val="24"/>
          <w:szCs w:val="24"/>
        </w:rPr>
        <w:t>ода №</w:t>
      </w:r>
      <w:r w:rsidR="007B7541" w:rsidRPr="006558E6">
        <w:rPr>
          <w:sz w:val="24"/>
          <w:szCs w:val="24"/>
        </w:rPr>
        <w:t>13</w:t>
      </w:r>
      <w:r w:rsidR="006558E6" w:rsidRPr="006558E6">
        <w:rPr>
          <w:sz w:val="24"/>
          <w:szCs w:val="24"/>
        </w:rPr>
        <w:t>6</w:t>
      </w:r>
      <w:r w:rsidRPr="006558E6">
        <w:rPr>
          <w:sz w:val="24"/>
          <w:szCs w:val="24"/>
        </w:rPr>
        <w:t xml:space="preserve"> «</w:t>
      </w:r>
      <w:r w:rsidR="00E90D31" w:rsidRPr="006558E6">
        <w:rPr>
          <w:sz w:val="24"/>
          <w:szCs w:val="24"/>
        </w:rPr>
        <w:t>О проведении  аукциона  по продаже права на заключение договора аренды земельного участка</w:t>
      </w:r>
      <w:r w:rsidRPr="006558E6">
        <w:rPr>
          <w:sz w:val="24"/>
          <w:szCs w:val="24"/>
        </w:rPr>
        <w:t xml:space="preserve">»,  объявляет о проведении аукциона  по продаже  </w:t>
      </w:r>
      <w:r w:rsidR="00081A50" w:rsidRPr="006558E6">
        <w:rPr>
          <w:sz w:val="24"/>
          <w:szCs w:val="24"/>
        </w:rPr>
        <w:t xml:space="preserve">права на заключение договора </w:t>
      </w:r>
      <w:r w:rsidRPr="006558E6">
        <w:rPr>
          <w:sz w:val="24"/>
          <w:szCs w:val="24"/>
        </w:rPr>
        <w:t xml:space="preserve">аренды земельного участка,  </w:t>
      </w:r>
      <w:r w:rsidR="00FE2564" w:rsidRPr="006558E6">
        <w:rPr>
          <w:sz w:val="24"/>
          <w:szCs w:val="24"/>
        </w:rPr>
        <w:t xml:space="preserve">на срок – </w:t>
      </w:r>
      <w:r w:rsidR="00C55D59" w:rsidRPr="006558E6">
        <w:rPr>
          <w:sz w:val="24"/>
          <w:szCs w:val="24"/>
        </w:rPr>
        <w:t>5</w:t>
      </w:r>
      <w:r w:rsidR="00FE2564" w:rsidRPr="006558E6">
        <w:rPr>
          <w:sz w:val="24"/>
          <w:szCs w:val="24"/>
        </w:rPr>
        <w:t xml:space="preserve"> лет,</w:t>
      </w:r>
      <w:r w:rsidRPr="006558E6">
        <w:rPr>
          <w:sz w:val="24"/>
          <w:szCs w:val="24"/>
        </w:rPr>
        <w:t xml:space="preserve"> из земель населенных пунктов, местоположение участка:</w:t>
      </w:r>
      <w:proofErr w:type="gramEnd"/>
      <w:r w:rsidRPr="006558E6">
        <w:rPr>
          <w:sz w:val="24"/>
          <w:szCs w:val="24"/>
        </w:rPr>
        <w:t xml:space="preserve">  </w:t>
      </w:r>
      <w:r w:rsidRPr="006558E6">
        <w:rPr>
          <w:b/>
          <w:sz w:val="24"/>
          <w:szCs w:val="24"/>
        </w:rPr>
        <w:t xml:space="preserve">Вологодская область, Вытегорский район,  </w:t>
      </w:r>
      <w:proofErr w:type="gramStart"/>
      <w:r w:rsidR="00081A50" w:rsidRPr="006558E6">
        <w:rPr>
          <w:b/>
          <w:sz w:val="24"/>
          <w:szCs w:val="24"/>
        </w:rPr>
        <w:t>г</w:t>
      </w:r>
      <w:proofErr w:type="gramEnd"/>
      <w:r w:rsidR="00081A50" w:rsidRPr="006558E6">
        <w:rPr>
          <w:b/>
          <w:sz w:val="24"/>
          <w:szCs w:val="24"/>
        </w:rPr>
        <w:t xml:space="preserve">. Вытегра, </w:t>
      </w:r>
      <w:r w:rsidR="00E90D31" w:rsidRPr="006558E6">
        <w:rPr>
          <w:b/>
          <w:sz w:val="24"/>
          <w:szCs w:val="24"/>
        </w:rPr>
        <w:t xml:space="preserve">ул. </w:t>
      </w:r>
      <w:r w:rsidR="006558E6" w:rsidRPr="006558E6">
        <w:rPr>
          <w:b/>
          <w:sz w:val="24"/>
          <w:szCs w:val="24"/>
        </w:rPr>
        <w:t>Барочная</w:t>
      </w:r>
      <w:r w:rsidRPr="006558E6">
        <w:rPr>
          <w:b/>
          <w:sz w:val="24"/>
          <w:szCs w:val="24"/>
        </w:rPr>
        <w:t xml:space="preserve">, площадью – </w:t>
      </w:r>
      <w:r w:rsidR="006558E6" w:rsidRPr="006558E6">
        <w:rPr>
          <w:b/>
          <w:sz w:val="24"/>
          <w:szCs w:val="24"/>
        </w:rPr>
        <w:t>29</w:t>
      </w:r>
      <w:r w:rsidRPr="006558E6">
        <w:rPr>
          <w:b/>
          <w:sz w:val="24"/>
          <w:szCs w:val="24"/>
        </w:rPr>
        <w:t xml:space="preserve"> к</w:t>
      </w:r>
      <w:r w:rsidR="00081A50" w:rsidRPr="006558E6">
        <w:rPr>
          <w:b/>
          <w:sz w:val="24"/>
          <w:szCs w:val="24"/>
        </w:rPr>
        <w:t>в.м., кадастровый номер 35:01:</w:t>
      </w:r>
      <w:r w:rsidR="002A3343" w:rsidRPr="006558E6">
        <w:rPr>
          <w:b/>
          <w:sz w:val="24"/>
          <w:szCs w:val="24"/>
        </w:rPr>
        <w:t>020</w:t>
      </w:r>
      <w:r w:rsidR="006558E6" w:rsidRPr="006558E6">
        <w:rPr>
          <w:b/>
          <w:sz w:val="24"/>
          <w:szCs w:val="24"/>
        </w:rPr>
        <w:t>7001</w:t>
      </w:r>
      <w:r w:rsidR="002A3343" w:rsidRPr="006558E6">
        <w:rPr>
          <w:b/>
          <w:sz w:val="24"/>
          <w:szCs w:val="24"/>
        </w:rPr>
        <w:t>:</w:t>
      </w:r>
      <w:r w:rsidR="006558E6" w:rsidRPr="006558E6">
        <w:rPr>
          <w:b/>
          <w:sz w:val="24"/>
          <w:szCs w:val="24"/>
        </w:rPr>
        <w:t>180</w:t>
      </w:r>
      <w:r w:rsidRPr="006558E6">
        <w:rPr>
          <w:b/>
          <w:sz w:val="24"/>
          <w:szCs w:val="24"/>
        </w:rPr>
        <w:t xml:space="preserve">, с разрешенным видом использования  -  </w:t>
      </w:r>
      <w:r w:rsidR="004B2FBC" w:rsidRPr="006558E6">
        <w:rPr>
          <w:sz w:val="24"/>
          <w:szCs w:val="24"/>
        </w:rPr>
        <w:t>наземные и полуподземные капитальные гаражи боксового типа для личного автотранспорта</w:t>
      </w:r>
      <w:r w:rsidR="00953641" w:rsidRPr="006558E6">
        <w:rPr>
          <w:b/>
          <w:sz w:val="24"/>
          <w:szCs w:val="24"/>
        </w:rPr>
        <w:t>.</w:t>
      </w:r>
    </w:p>
    <w:p w:rsidR="003E1BF6" w:rsidRPr="006558E6" w:rsidRDefault="003E1BF6" w:rsidP="004B2FBC">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6558E6" w:rsidRPr="006558E6" w:rsidRDefault="00EB5FF2" w:rsidP="006558E6">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6558E6">
        <w:rPr>
          <w:sz w:val="24"/>
          <w:szCs w:val="24"/>
        </w:rPr>
        <w:t>Начальная цена годовой арендной платы  земельного участка составляет</w:t>
      </w:r>
      <w:r w:rsidR="004B2FBC" w:rsidRPr="006558E6">
        <w:rPr>
          <w:sz w:val="24"/>
          <w:szCs w:val="24"/>
        </w:rPr>
        <w:t xml:space="preserve"> - </w:t>
      </w:r>
      <w:r w:rsidR="006558E6" w:rsidRPr="006558E6">
        <w:rPr>
          <w:sz w:val="24"/>
          <w:szCs w:val="24"/>
        </w:rPr>
        <w:t>2066 (Две тысячи шестьдесят шесть) рублей 77 копеек.</w:t>
      </w:r>
    </w:p>
    <w:p w:rsidR="006558E6" w:rsidRPr="006558E6" w:rsidRDefault="006558E6" w:rsidP="006558E6">
      <w:pPr>
        <w:pStyle w:val="a5"/>
        <w:ind w:right="-238"/>
        <w:jc w:val="both"/>
        <w:rPr>
          <w:sz w:val="24"/>
          <w:szCs w:val="24"/>
        </w:rPr>
      </w:pPr>
      <w:r w:rsidRPr="006558E6">
        <w:rPr>
          <w:sz w:val="24"/>
          <w:szCs w:val="24"/>
        </w:rPr>
        <w:t xml:space="preserve">Форма аукциона – открытые торги. </w:t>
      </w:r>
    </w:p>
    <w:p w:rsidR="006558E6" w:rsidRPr="006558E6" w:rsidRDefault="006558E6" w:rsidP="006558E6">
      <w:pPr>
        <w:pStyle w:val="a5"/>
        <w:tabs>
          <w:tab w:val="left" w:pos="720"/>
          <w:tab w:val="left" w:pos="1440"/>
          <w:tab w:val="left" w:pos="2160"/>
          <w:tab w:val="left" w:pos="2880"/>
          <w:tab w:val="left" w:pos="3600"/>
          <w:tab w:val="left" w:pos="4320"/>
          <w:tab w:val="left" w:pos="5040"/>
          <w:tab w:val="left" w:pos="5760"/>
          <w:tab w:val="left" w:pos="6615"/>
        </w:tabs>
        <w:ind w:right="-238"/>
        <w:jc w:val="both"/>
        <w:rPr>
          <w:sz w:val="24"/>
          <w:szCs w:val="24"/>
        </w:rPr>
      </w:pPr>
      <w:r w:rsidRPr="006558E6">
        <w:rPr>
          <w:sz w:val="24"/>
          <w:szCs w:val="24"/>
        </w:rPr>
        <w:t>Шаг аукциона 3% от начальной цены  годовой арендной платы земельного участка, что составляет – 62 (шестьдесят два) рубля 00 копеек.</w:t>
      </w:r>
    </w:p>
    <w:p w:rsidR="006558E6" w:rsidRPr="006558E6" w:rsidRDefault="006558E6" w:rsidP="006558E6">
      <w:pPr>
        <w:tabs>
          <w:tab w:val="left" w:pos="720"/>
          <w:tab w:val="left" w:pos="1440"/>
          <w:tab w:val="left" w:pos="2160"/>
          <w:tab w:val="left" w:pos="2880"/>
          <w:tab w:val="left" w:pos="3600"/>
          <w:tab w:val="left" w:pos="4320"/>
          <w:tab w:val="left" w:pos="5040"/>
          <w:tab w:val="left" w:pos="5760"/>
          <w:tab w:val="left" w:pos="6615"/>
        </w:tabs>
        <w:ind w:right="-238"/>
        <w:jc w:val="both"/>
        <w:rPr>
          <w:sz w:val="24"/>
          <w:szCs w:val="24"/>
        </w:rPr>
      </w:pPr>
      <w:r w:rsidRPr="006558E6">
        <w:rPr>
          <w:sz w:val="24"/>
          <w:szCs w:val="24"/>
        </w:rPr>
        <w:t>Размер задатка – 20% от начальной цены годовой арендной платы  земельного участка, что составляет – 413 (четыреста тринадцать) рублей 40 копеек.</w:t>
      </w:r>
    </w:p>
    <w:p w:rsidR="004B2FBC" w:rsidRPr="006558E6" w:rsidRDefault="004B2FBC" w:rsidP="006558E6">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EB5FF2" w:rsidRPr="006558E6" w:rsidRDefault="00EB5FF2" w:rsidP="004B2FBC">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Pr="006558E6" w:rsidRDefault="00B77F75" w:rsidP="004B2FBC">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sidRPr="006558E6">
        <w:rPr>
          <w:sz w:val="24"/>
          <w:szCs w:val="24"/>
        </w:rPr>
        <w:t xml:space="preserve"> </w:t>
      </w:r>
      <w:r w:rsidR="00EB5FF2" w:rsidRPr="006558E6">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4B2FBC">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w:t>
      </w:r>
      <w:proofErr w:type="gramStart"/>
      <w:r>
        <w:rPr>
          <w:sz w:val="24"/>
          <w:szCs w:val="24"/>
        </w:rPr>
        <w:t xml:space="preserve">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Администрация</w:t>
      </w:r>
      <w:proofErr w:type="gramEnd"/>
      <w:r w:rsidR="00FD76B4">
        <w:rPr>
          <w:sz w:val="24"/>
          <w:szCs w:val="24"/>
        </w:rPr>
        <w:t xml:space="preserve">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4B2FBC">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4B2FBC">
      <w:pPr>
        <w:jc w:val="both"/>
        <w:rPr>
          <w:sz w:val="24"/>
          <w:szCs w:val="24"/>
        </w:rPr>
      </w:pPr>
      <w:r>
        <w:rPr>
          <w:sz w:val="24"/>
          <w:szCs w:val="24"/>
        </w:rPr>
        <w:t>КБК для поступающих средств 84900000000000000000 т.с.060000</w:t>
      </w:r>
    </w:p>
    <w:p w:rsidR="00EB5FF2" w:rsidRDefault="00EB5FF2" w:rsidP="004B2FBC">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4B2FBC">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4B2FBC">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4B2FBC">
      <w:pPr>
        <w:ind w:right="-901"/>
        <w:jc w:val="both"/>
        <w:rPr>
          <w:sz w:val="24"/>
          <w:szCs w:val="24"/>
        </w:rPr>
      </w:pPr>
    </w:p>
    <w:p w:rsidR="00EB5FF2" w:rsidRDefault="00EB5FF2" w:rsidP="004B2FBC">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4B2FBC">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4B2FBC">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4B2FBC">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4B2FBC">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4B2FBC">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4B2FBC">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081A50" w:rsidRPr="003E1BF6">
        <w:rPr>
          <w:color w:val="000000" w:themeColor="text1"/>
          <w:sz w:val="24"/>
          <w:szCs w:val="24"/>
        </w:rPr>
        <w:t xml:space="preserve"> </w:t>
      </w:r>
      <w:r w:rsidR="00073F5F" w:rsidRPr="003E1BF6">
        <w:rPr>
          <w:color w:val="000000" w:themeColor="text1"/>
          <w:sz w:val="24"/>
          <w:szCs w:val="24"/>
        </w:rPr>
        <w:t xml:space="preserve"> </w:t>
      </w:r>
      <w:r w:rsidR="00E90D31">
        <w:rPr>
          <w:color w:val="000000" w:themeColor="text1"/>
          <w:sz w:val="24"/>
          <w:szCs w:val="24"/>
        </w:rPr>
        <w:t>18</w:t>
      </w:r>
      <w:r w:rsidR="00282862">
        <w:rPr>
          <w:color w:val="000000" w:themeColor="text1"/>
          <w:sz w:val="24"/>
          <w:szCs w:val="24"/>
        </w:rPr>
        <w:t xml:space="preserve"> марта</w:t>
      </w:r>
      <w:r w:rsidR="003E1BF6" w:rsidRPr="003E1BF6">
        <w:rPr>
          <w:color w:val="000000" w:themeColor="text1"/>
          <w:sz w:val="24"/>
          <w:szCs w:val="24"/>
        </w:rPr>
        <w:t xml:space="preserve"> </w:t>
      </w:r>
      <w:r w:rsidR="003E1BF6">
        <w:rPr>
          <w:color w:val="000000" w:themeColor="text1"/>
          <w:sz w:val="24"/>
          <w:szCs w:val="24"/>
        </w:rPr>
        <w:t>201</w:t>
      </w:r>
      <w:r w:rsidR="00282862">
        <w:rPr>
          <w:color w:val="000000" w:themeColor="text1"/>
          <w:sz w:val="24"/>
          <w:szCs w:val="24"/>
        </w:rPr>
        <w:t>6</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282862">
        <w:rPr>
          <w:color w:val="000000" w:themeColor="text1"/>
          <w:sz w:val="24"/>
          <w:szCs w:val="24"/>
        </w:rPr>
        <w:t>1</w:t>
      </w:r>
      <w:r w:rsidR="00E90D31">
        <w:rPr>
          <w:color w:val="000000" w:themeColor="text1"/>
          <w:sz w:val="24"/>
          <w:szCs w:val="24"/>
        </w:rPr>
        <w:t>8</w:t>
      </w:r>
      <w:r w:rsidR="00282862">
        <w:rPr>
          <w:color w:val="000000" w:themeColor="text1"/>
          <w:sz w:val="24"/>
          <w:szCs w:val="24"/>
        </w:rPr>
        <w:t xml:space="preserve"> апреля 2016</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4B2FBC">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E90D31">
        <w:rPr>
          <w:color w:val="000000" w:themeColor="text1"/>
          <w:sz w:val="24"/>
          <w:szCs w:val="24"/>
        </w:rPr>
        <w:t>20</w:t>
      </w:r>
      <w:r w:rsidR="00282862">
        <w:rPr>
          <w:color w:val="000000" w:themeColor="text1"/>
          <w:sz w:val="24"/>
          <w:szCs w:val="24"/>
        </w:rPr>
        <w:t xml:space="preserve"> апреля </w:t>
      </w:r>
      <w:r w:rsidR="003E1BF6" w:rsidRPr="003E1BF6">
        <w:rPr>
          <w:color w:val="000000" w:themeColor="text1"/>
          <w:sz w:val="24"/>
          <w:szCs w:val="24"/>
        </w:rPr>
        <w:t xml:space="preserve"> 201</w:t>
      </w:r>
      <w:r w:rsidR="00282862">
        <w:rPr>
          <w:color w:val="000000" w:themeColor="text1"/>
          <w:sz w:val="24"/>
          <w:szCs w:val="24"/>
        </w:rPr>
        <w:t>6</w:t>
      </w:r>
      <w:r w:rsidR="003E1BF6" w:rsidRPr="003E1BF6">
        <w:rPr>
          <w:color w:val="000000" w:themeColor="text1"/>
          <w:sz w:val="24"/>
          <w:szCs w:val="24"/>
        </w:rPr>
        <w:t xml:space="preserve"> года в </w:t>
      </w:r>
      <w:r w:rsidR="006C5FC7">
        <w:rPr>
          <w:color w:val="000000" w:themeColor="text1"/>
          <w:sz w:val="24"/>
          <w:szCs w:val="24"/>
        </w:rPr>
        <w:t>1</w:t>
      </w:r>
      <w:r w:rsidR="004B2FBC">
        <w:rPr>
          <w:color w:val="000000" w:themeColor="text1"/>
          <w:sz w:val="24"/>
          <w:szCs w:val="24"/>
        </w:rPr>
        <w:t>5</w:t>
      </w:r>
      <w:r w:rsidR="003E1BF6" w:rsidRPr="003E1BF6">
        <w:rPr>
          <w:color w:val="000000" w:themeColor="text1"/>
          <w:sz w:val="24"/>
          <w:szCs w:val="24"/>
        </w:rPr>
        <w:t>.00</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4B2FBC">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4B2FBC">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4B2FBC">
      <w:pPr>
        <w:jc w:val="both"/>
        <w:rPr>
          <w:szCs w:val="28"/>
        </w:rPr>
      </w:pPr>
    </w:p>
    <w:p w:rsidR="00686210" w:rsidRDefault="00686210" w:rsidP="00EB5FF2">
      <w:pPr>
        <w:rPr>
          <w:szCs w:val="28"/>
        </w:rPr>
      </w:pP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E90D31" w:rsidRPr="00E90D31"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r w:rsidRPr="00862B36">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w:t>
      </w:r>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w:t>
      </w:r>
      <w:proofErr w:type="gramStart"/>
      <w:r w:rsidR="00E90D31" w:rsidRPr="00E90D31">
        <w:rPr>
          <w:b/>
          <w:sz w:val="24"/>
          <w:szCs w:val="24"/>
        </w:rPr>
        <w:t>г</w:t>
      </w:r>
      <w:proofErr w:type="gramEnd"/>
      <w:r w:rsidR="00E90D31" w:rsidRPr="00E90D31">
        <w:rPr>
          <w:b/>
          <w:sz w:val="24"/>
          <w:szCs w:val="24"/>
        </w:rPr>
        <w:t xml:space="preserve">. Вытегра, ул. </w:t>
      </w:r>
      <w:r w:rsidR="006558E6">
        <w:rPr>
          <w:b/>
          <w:sz w:val="24"/>
          <w:szCs w:val="24"/>
        </w:rPr>
        <w:t>Барочная</w:t>
      </w:r>
      <w:r w:rsidR="00E90D31" w:rsidRPr="00E90D31">
        <w:rPr>
          <w:b/>
          <w:sz w:val="24"/>
          <w:szCs w:val="24"/>
        </w:rPr>
        <w:t xml:space="preserve">, площадью – </w:t>
      </w:r>
      <w:r w:rsidR="006558E6">
        <w:rPr>
          <w:b/>
          <w:sz w:val="24"/>
          <w:szCs w:val="24"/>
        </w:rPr>
        <w:t>29</w:t>
      </w:r>
      <w:r w:rsidR="00E90D31" w:rsidRPr="00E90D31">
        <w:rPr>
          <w:b/>
          <w:sz w:val="24"/>
          <w:szCs w:val="24"/>
        </w:rPr>
        <w:t xml:space="preserve"> кв.м., кадастровый номер 35:01:020</w:t>
      </w:r>
      <w:r w:rsidR="006558E6">
        <w:rPr>
          <w:b/>
          <w:sz w:val="24"/>
          <w:szCs w:val="24"/>
        </w:rPr>
        <w:t>7</w:t>
      </w:r>
      <w:r w:rsidR="00E90D31" w:rsidRPr="00E90D31">
        <w:rPr>
          <w:b/>
          <w:sz w:val="24"/>
          <w:szCs w:val="24"/>
        </w:rPr>
        <w:t>00</w:t>
      </w:r>
      <w:r w:rsidR="006558E6">
        <w:rPr>
          <w:b/>
          <w:sz w:val="24"/>
          <w:szCs w:val="24"/>
        </w:rPr>
        <w:t>1</w:t>
      </w:r>
      <w:r w:rsidR="00E90D31" w:rsidRPr="00E90D31">
        <w:rPr>
          <w:b/>
          <w:sz w:val="24"/>
          <w:szCs w:val="24"/>
        </w:rPr>
        <w:t>:</w:t>
      </w:r>
      <w:r w:rsidR="006558E6">
        <w:rPr>
          <w:b/>
          <w:sz w:val="24"/>
          <w:szCs w:val="24"/>
        </w:rPr>
        <w:t>180</w:t>
      </w:r>
      <w:r w:rsidR="00E90D31" w:rsidRPr="00E90D31">
        <w:rPr>
          <w:b/>
          <w:sz w:val="24"/>
          <w:szCs w:val="24"/>
        </w:rPr>
        <w:t>, с раз</w:t>
      </w:r>
      <w:r w:rsidR="004B2FBC">
        <w:rPr>
          <w:b/>
          <w:sz w:val="24"/>
          <w:szCs w:val="24"/>
        </w:rPr>
        <w:t>решенным видом использования  -</w:t>
      </w:r>
      <w:r w:rsidR="004B2FBC" w:rsidRPr="004B2FBC">
        <w:rPr>
          <w:b/>
          <w:sz w:val="24"/>
          <w:szCs w:val="24"/>
        </w:rPr>
        <w:t xml:space="preserve">  </w:t>
      </w:r>
      <w:r w:rsidR="004B2FBC" w:rsidRPr="004B2FBC">
        <w:rPr>
          <w:sz w:val="24"/>
          <w:szCs w:val="24"/>
        </w:rPr>
        <w:t>наземные и полуподземные капитальные гаражи боксового типа для личного автотранспорт</w:t>
      </w:r>
      <w:r w:rsidR="004B2FBC">
        <w:rPr>
          <w:sz w:val="24"/>
          <w:szCs w:val="24"/>
        </w:rPr>
        <w:t>а.</w:t>
      </w:r>
    </w:p>
    <w:p w:rsidR="00686210" w:rsidRPr="005E6C77" w:rsidRDefault="00686210" w:rsidP="00686210">
      <w:pPr>
        <w:pStyle w:val="a5"/>
        <w:ind w:right="0"/>
        <w:jc w:val="both"/>
      </w:pPr>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r w:rsidRPr="005E6C77">
        <w:rPr>
          <w:sz w:val="20"/>
        </w:rPr>
        <w:t xml:space="preserve">Претендент –  </w:t>
      </w:r>
      <w:r w:rsidRPr="005E6C77">
        <w:rPr>
          <w:b/>
          <w:sz w:val="22"/>
        </w:rPr>
        <w:t>юридическое лицо</w:t>
      </w:r>
    </w:p>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w:t>
      </w:r>
      <w:proofErr w:type="gramStart"/>
      <w:r w:rsidR="00E90D31" w:rsidRPr="00E90D31">
        <w:rPr>
          <w:b/>
          <w:sz w:val="24"/>
          <w:szCs w:val="24"/>
        </w:rPr>
        <w:t>г</w:t>
      </w:r>
      <w:proofErr w:type="gramEnd"/>
      <w:r w:rsidR="00E90D31" w:rsidRPr="00E90D31">
        <w:rPr>
          <w:b/>
          <w:sz w:val="24"/>
          <w:szCs w:val="24"/>
        </w:rPr>
        <w:t xml:space="preserve">. Вытегра, ул. </w:t>
      </w:r>
      <w:r w:rsidR="006558E6">
        <w:rPr>
          <w:b/>
          <w:sz w:val="24"/>
          <w:szCs w:val="24"/>
        </w:rPr>
        <w:t>Барочная</w:t>
      </w:r>
      <w:r w:rsidR="00E90D31" w:rsidRPr="00E90D31">
        <w:rPr>
          <w:b/>
          <w:sz w:val="24"/>
          <w:szCs w:val="24"/>
        </w:rPr>
        <w:t xml:space="preserve">, площадью – </w:t>
      </w:r>
      <w:r w:rsidR="006558E6">
        <w:rPr>
          <w:b/>
          <w:sz w:val="24"/>
          <w:szCs w:val="24"/>
        </w:rPr>
        <w:t>29</w:t>
      </w:r>
      <w:r w:rsidR="00E90D31" w:rsidRPr="00E90D31">
        <w:rPr>
          <w:b/>
          <w:sz w:val="24"/>
          <w:szCs w:val="24"/>
        </w:rPr>
        <w:t xml:space="preserve"> кв.м., кадастровый номер 35:01:020</w:t>
      </w:r>
      <w:r w:rsidR="006558E6">
        <w:rPr>
          <w:b/>
          <w:sz w:val="24"/>
          <w:szCs w:val="24"/>
        </w:rPr>
        <w:t>7001</w:t>
      </w:r>
      <w:r w:rsidR="00E90D31" w:rsidRPr="00E90D31">
        <w:rPr>
          <w:b/>
          <w:sz w:val="24"/>
          <w:szCs w:val="24"/>
        </w:rPr>
        <w:t>:</w:t>
      </w:r>
      <w:r w:rsidR="006558E6">
        <w:rPr>
          <w:b/>
          <w:sz w:val="24"/>
          <w:szCs w:val="24"/>
        </w:rPr>
        <w:t>180</w:t>
      </w:r>
      <w:r w:rsidR="00E90D31" w:rsidRPr="00E90D31">
        <w:rPr>
          <w:b/>
          <w:sz w:val="24"/>
          <w:szCs w:val="24"/>
        </w:rPr>
        <w:t xml:space="preserve">, с разрешенным видом использования  -  </w:t>
      </w:r>
      <w:r w:rsidR="004B2FBC" w:rsidRPr="004B2FBC">
        <w:rPr>
          <w:b/>
          <w:sz w:val="24"/>
          <w:szCs w:val="24"/>
        </w:rPr>
        <w:t xml:space="preserve">-  </w:t>
      </w:r>
      <w:r w:rsidR="004B2FBC" w:rsidRPr="004B2FBC">
        <w:rPr>
          <w:sz w:val="24"/>
          <w:szCs w:val="24"/>
        </w:rPr>
        <w:t>наземные и полуподземные капитальные гаражи боксового типа для личного автотранспорта</w:t>
      </w:r>
      <w:r w:rsidRPr="005E6C77">
        <w:rPr>
          <w:b/>
          <w:sz w:val="24"/>
          <w:szCs w:val="24"/>
        </w:rPr>
        <w:t xml:space="preserve">, </w:t>
      </w:r>
      <w:r w:rsidRPr="005E6C77">
        <w:rPr>
          <w:b/>
          <w:bCs/>
          <w:sz w:val="24"/>
          <w:szCs w:val="24"/>
        </w:rPr>
        <w:t>обязуюсь:</w:t>
      </w:r>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p>
    <w:p w:rsidR="00686210" w:rsidRDefault="00686210" w:rsidP="00686210">
      <w:pPr>
        <w:rPr>
          <w:sz w:val="24"/>
          <w:szCs w:val="24"/>
        </w:rPr>
      </w:pPr>
      <w:r w:rsidRPr="002A6862">
        <w:rPr>
          <w:sz w:val="24"/>
          <w:szCs w:val="24"/>
        </w:rPr>
        <w:t>КБК для поступающих средств 84900000000000000000 т.с.060000</w:t>
      </w:r>
    </w:p>
    <w:p w:rsidR="007B7541" w:rsidRDefault="007B7541" w:rsidP="00686210">
      <w:pPr>
        <w:rPr>
          <w:sz w:val="24"/>
          <w:szCs w:val="24"/>
        </w:rPr>
      </w:pPr>
    </w:p>
    <w:p w:rsidR="007B7541" w:rsidRPr="002A6862" w:rsidRDefault="007B7541" w:rsidP="00686210">
      <w:pPr>
        <w:rPr>
          <w:sz w:val="24"/>
          <w:szCs w:val="24"/>
        </w:rPr>
      </w:pPr>
    </w:p>
    <w:p w:rsidR="00686210" w:rsidRPr="005E6C77" w:rsidRDefault="00686210" w:rsidP="00686210">
      <w:pPr>
        <w:ind w:right="-192"/>
        <w:rPr>
          <w:sz w:val="24"/>
          <w:szCs w:val="24"/>
        </w:rPr>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lastRenderedPageBreak/>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7B7541">
      <w:pPr>
        <w:ind w:right="43"/>
        <w:jc w:val="both"/>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7B7541">
      <w:pPr>
        <w:ind w:right="43"/>
        <w:jc w:val="both"/>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7B7541">
      <w:pPr>
        <w:ind w:right="-99"/>
        <w:jc w:val="both"/>
        <w:rPr>
          <w:sz w:val="24"/>
          <w:szCs w:val="24"/>
        </w:rPr>
      </w:pPr>
      <w:r w:rsidRPr="005D56B1">
        <w:rPr>
          <w:sz w:val="24"/>
          <w:szCs w:val="24"/>
        </w:rPr>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7B7541">
      <w:pPr>
        <w:ind w:right="-99"/>
        <w:jc w:val="both"/>
        <w:rPr>
          <w:sz w:val="24"/>
          <w:szCs w:val="24"/>
        </w:rPr>
      </w:pPr>
      <w:r w:rsidRPr="005D56B1">
        <w:rPr>
          <w:sz w:val="24"/>
          <w:szCs w:val="24"/>
        </w:rPr>
        <w:t>3.4.Расчет арендной платы  определен в приложении № 3 к Договору, которое является неотъемлемой частью Договора.</w:t>
      </w:r>
    </w:p>
    <w:p w:rsidR="00686210" w:rsidRPr="005D56B1" w:rsidRDefault="00686210" w:rsidP="007B7541">
      <w:pPr>
        <w:ind w:right="-99"/>
        <w:jc w:val="both"/>
        <w:rPr>
          <w:b/>
          <w:sz w:val="24"/>
          <w:szCs w:val="24"/>
        </w:rPr>
      </w:pPr>
      <w:r w:rsidRPr="005D56B1">
        <w:rPr>
          <w:sz w:val="24"/>
          <w:szCs w:val="24"/>
        </w:rPr>
        <w:lastRenderedPageBreak/>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7B7541">
      <w:pPr>
        <w:ind w:right="-99"/>
        <w:jc w:val="both"/>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7B7541">
      <w:pPr>
        <w:ind w:right="-99"/>
        <w:jc w:val="both"/>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7B7541">
      <w:pPr>
        <w:ind w:right="-99"/>
        <w:jc w:val="both"/>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7B7541">
      <w:pPr>
        <w:ind w:right="-99"/>
        <w:jc w:val="both"/>
        <w:rPr>
          <w:b/>
          <w:sz w:val="24"/>
          <w:szCs w:val="24"/>
        </w:rPr>
      </w:pPr>
      <w:r w:rsidRPr="005D56B1">
        <w:rPr>
          <w:b/>
          <w:sz w:val="24"/>
          <w:szCs w:val="24"/>
        </w:rPr>
        <w:t>4.2.Арендодатель обязан:</w:t>
      </w:r>
    </w:p>
    <w:p w:rsidR="00686210" w:rsidRPr="005D56B1" w:rsidRDefault="00686210" w:rsidP="007B7541">
      <w:pPr>
        <w:ind w:right="-99"/>
        <w:jc w:val="both"/>
        <w:rPr>
          <w:sz w:val="24"/>
          <w:szCs w:val="24"/>
        </w:rPr>
      </w:pPr>
      <w:r w:rsidRPr="005D56B1">
        <w:rPr>
          <w:sz w:val="24"/>
          <w:szCs w:val="24"/>
        </w:rPr>
        <w:t>4..2.1.Выполнять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7B7541">
      <w:pPr>
        <w:ind w:right="-99"/>
        <w:jc w:val="both"/>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7B7541">
      <w:pPr>
        <w:ind w:right="-99"/>
        <w:jc w:val="both"/>
        <w:rPr>
          <w:b/>
          <w:sz w:val="24"/>
          <w:szCs w:val="24"/>
        </w:rPr>
      </w:pPr>
      <w:r w:rsidRPr="005D56B1">
        <w:rPr>
          <w:b/>
          <w:sz w:val="24"/>
          <w:szCs w:val="24"/>
        </w:rPr>
        <w:t>4.3.Арендатор имеет право:</w:t>
      </w:r>
    </w:p>
    <w:p w:rsidR="00686210" w:rsidRPr="005D56B1" w:rsidRDefault="00686210" w:rsidP="007B7541">
      <w:pPr>
        <w:ind w:right="-99"/>
        <w:jc w:val="both"/>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7B7541">
      <w:pPr>
        <w:ind w:right="-99"/>
        <w:jc w:val="both"/>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7B7541">
      <w:pPr>
        <w:ind w:right="-99"/>
        <w:jc w:val="both"/>
        <w:rPr>
          <w:sz w:val="24"/>
          <w:szCs w:val="24"/>
        </w:rPr>
      </w:pPr>
      <w:r w:rsidRPr="005D56B1">
        <w:rPr>
          <w:sz w:val="24"/>
          <w:szCs w:val="24"/>
        </w:rPr>
        <w:t>4.4.1.Выполнять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7B7541">
      <w:pPr>
        <w:ind w:right="-99"/>
        <w:jc w:val="both"/>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7B7541">
      <w:pPr>
        <w:ind w:right="-99"/>
        <w:jc w:val="both"/>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7B7541">
      <w:pPr>
        <w:ind w:right="-99"/>
        <w:jc w:val="both"/>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7B7541">
      <w:pPr>
        <w:pStyle w:val="a7"/>
        <w:ind w:right="-99"/>
        <w:jc w:val="both"/>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7B7541">
      <w:pPr>
        <w:pStyle w:val="a7"/>
        <w:ind w:right="-99"/>
        <w:jc w:val="both"/>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7B7541">
      <w:pPr>
        <w:pStyle w:val="a7"/>
        <w:ind w:right="-99"/>
        <w:jc w:val="both"/>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7B7541">
      <w:pPr>
        <w:pStyle w:val="a7"/>
        <w:ind w:right="-99"/>
        <w:jc w:val="both"/>
        <w:rPr>
          <w:sz w:val="24"/>
          <w:szCs w:val="24"/>
        </w:rPr>
      </w:pPr>
      <w:r w:rsidRPr="005D56B1">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7B7541">
      <w:pPr>
        <w:pStyle w:val="a7"/>
        <w:ind w:right="-99"/>
        <w:jc w:val="both"/>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lastRenderedPageBreak/>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7B7541">
      <w:pPr>
        <w:pStyle w:val="a7"/>
        <w:ind w:right="-99"/>
        <w:jc w:val="both"/>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7B7541">
      <w:pPr>
        <w:pStyle w:val="a7"/>
        <w:ind w:right="43"/>
        <w:jc w:val="both"/>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7B7541">
      <w:pPr>
        <w:pStyle w:val="a7"/>
        <w:ind w:right="43"/>
        <w:jc w:val="both"/>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7B7541">
      <w:pPr>
        <w:pStyle w:val="a7"/>
        <w:ind w:right="43"/>
        <w:jc w:val="both"/>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7B7541">
      <w:pPr>
        <w:pStyle w:val="a7"/>
        <w:ind w:right="43"/>
        <w:jc w:val="both"/>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7B7541">
      <w:pPr>
        <w:pStyle w:val="a7"/>
        <w:ind w:right="43"/>
        <w:jc w:val="both"/>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7B7541">
      <w:pPr>
        <w:pStyle w:val="a7"/>
        <w:ind w:right="43"/>
        <w:jc w:val="both"/>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7B7541">
      <w:pPr>
        <w:pStyle w:val="a7"/>
        <w:ind w:right="43"/>
        <w:jc w:val="both"/>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7B7541">
      <w:pPr>
        <w:pStyle w:val="a7"/>
        <w:ind w:right="43"/>
        <w:jc w:val="both"/>
        <w:rPr>
          <w:sz w:val="24"/>
          <w:szCs w:val="24"/>
        </w:rPr>
      </w:pPr>
      <w:r w:rsidRPr="005D56B1">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7B7541">
      <w:pPr>
        <w:pStyle w:val="a7"/>
        <w:ind w:right="43"/>
        <w:jc w:val="both"/>
        <w:rPr>
          <w:sz w:val="24"/>
          <w:szCs w:val="24"/>
        </w:rPr>
      </w:pPr>
      <w:r w:rsidRPr="005D56B1">
        <w:rPr>
          <w:sz w:val="24"/>
          <w:szCs w:val="24"/>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7B7541">
      <w:pPr>
        <w:pStyle w:val="a7"/>
        <w:ind w:right="43"/>
        <w:jc w:val="both"/>
        <w:rPr>
          <w:sz w:val="24"/>
          <w:szCs w:val="24"/>
        </w:rPr>
      </w:pPr>
      <w:r w:rsidRPr="005D56B1">
        <w:rPr>
          <w:sz w:val="24"/>
          <w:szCs w:val="24"/>
        </w:rPr>
        <w:lastRenderedPageBreak/>
        <w:t>8.7.Настоящий договор аренды земельного участка считать одновременно актом приема-передачи земельного участка.</w:t>
      </w:r>
    </w:p>
    <w:p w:rsidR="00686210" w:rsidRPr="005D56B1" w:rsidRDefault="00686210" w:rsidP="007B7541">
      <w:pPr>
        <w:pStyle w:val="a7"/>
        <w:ind w:right="43"/>
        <w:jc w:val="both"/>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7B7541" w:rsidRDefault="00686210" w:rsidP="00686210">
      <w:pPr>
        <w:ind w:right="43"/>
        <w:rPr>
          <w:b/>
          <w:sz w:val="24"/>
          <w:szCs w:val="24"/>
        </w:rPr>
      </w:pPr>
      <w:r w:rsidRPr="005D56B1">
        <w:rPr>
          <w:b/>
          <w:sz w:val="24"/>
          <w:szCs w:val="24"/>
        </w:rPr>
        <w:t xml:space="preserve">                                                                                     </w:t>
      </w:r>
    </w:p>
    <w:p w:rsidR="007B7541" w:rsidRDefault="007B7541" w:rsidP="00686210">
      <w:pPr>
        <w:ind w:right="43"/>
        <w:rPr>
          <w:b/>
          <w:sz w:val="24"/>
          <w:szCs w:val="24"/>
        </w:rPr>
      </w:pPr>
    </w:p>
    <w:p w:rsidR="00686210" w:rsidRPr="005D56B1" w:rsidRDefault="007B7541" w:rsidP="007B7541">
      <w:pPr>
        <w:ind w:right="43"/>
        <w:rPr>
          <w:sz w:val="24"/>
          <w:szCs w:val="24"/>
        </w:rPr>
      </w:pPr>
      <w:r>
        <w:rPr>
          <w:b/>
          <w:sz w:val="24"/>
          <w:szCs w:val="24"/>
        </w:rPr>
        <w:t xml:space="preserve">                                                                                     </w:t>
      </w:r>
      <w:r w:rsidR="00686210" w:rsidRPr="005D56B1">
        <w:rPr>
          <w:b/>
          <w:sz w:val="24"/>
          <w:szCs w:val="24"/>
        </w:rPr>
        <w:t xml:space="preserve">      </w:t>
      </w:r>
      <w:r w:rsidR="00686210"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686210" w:rsidRDefault="00686210" w:rsidP="00EB5FF2">
      <w:pPr>
        <w:rPr>
          <w:szCs w:val="28"/>
        </w:rPr>
      </w:pP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11ED5"/>
    <w:rsid w:val="00130EAF"/>
    <w:rsid w:val="00197527"/>
    <w:rsid w:val="001B36B7"/>
    <w:rsid w:val="00242E6C"/>
    <w:rsid w:val="00260A9A"/>
    <w:rsid w:val="0026794A"/>
    <w:rsid w:val="00282862"/>
    <w:rsid w:val="002A3343"/>
    <w:rsid w:val="002D325D"/>
    <w:rsid w:val="002E6603"/>
    <w:rsid w:val="002F2856"/>
    <w:rsid w:val="003057D9"/>
    <w:rsid w:val="00337BE7"/>
    <w:rsid w:val="00361392"/>
    <w:rsid w:val="00374D43"/>
    <w:rsid w:val="00396740"/>
    <w:rsid w:val="003E1BF6"/>
    <w:rsid w:val="0041142E"/>
    <w:rsid w:val="0042687E"/>
    <w:rsid w:val="004B2FBC"/>
    <w:rsid w:val="005368EC"/>
    <w:rsid w:val="00551F41"/>
    <w:rsid w:val="006552B9"/>
    <w:rsid w:val="006558E6"/>
    <w:rsid w:val="006827EE"/>
    <w:rsid w:val="00686210"/>
    <w:rsid w:val="006C5FC7"/>
    <w:rsid w:val="00726E4F"/>
    <w:rsid w:val="00780B3C"/>
    <w:rsid w:val="007B7541"/>
    <w:rsid w:val="008173EE"/>
    <w:rsid w:val="0082443E"/>
    <w:rsid w:val="00953641"/>
    <w:rsid w:val="0096509A"/>
    <w:rsid w:val="00975187"/>
    <w:rsid w:val="00B22B6D"/>
    <w:rsid w:val="00B77F75"/>
    <w:rsid w:val="00BE13D1"/>
    <w:rsid w:val="00BE60C5"/>
    <w:rsid w:val="00C0259C"/>
    <w:rsid w:val="00C1102A"/>
    <w:rsid w:val="00C55D59"/>
    <w:rsid w:val="00C8264E"/>
    <w:rsid w:val="00CA7609"/>
    <w:rsid w:val="00CC600B"/>
    <w:rsid w:val="00DB3B3B"/>
    <w:rsid w:val="00E806C5"/>
    <w:rsid w:val="00E90D31"/>
    <w:rsid w:val="00EB5FF2"/>
    <w:rsid w:val="00EB67DF"/>
    <w:rsid w:val="00F00F97"/>
    <w:rsid w:val="00F045A5"/>
    <w:rsid w:val="00F125B6"/>
    <w:rsid w:val="00F367A1"/>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8</Pages>
  <Words>3002</Words>
  <Characters>17116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20078</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15</cp:revision>
  <cp:lastPrinted>2016-03-16T11:08:00Z</cp:lastPrinted>
  <dcterms:created xsi:type="dcterms:W3CDTF">2015-07-01T14:00:00Z</dcterms:created>
  <dcterms:modified xsi:type="dcterms:W3CDTF">2016-03-17T10:38:00Z</dcterms:modified>
</cp:coreProperties>
</file>